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91" w:rsidRPr="004C1359" w:rsidRDefault="00F86691" w:rsidP="00F8669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>АННОТАЦИЯ К РАБОЧЕЙ ПРОГРАММЕ</w:t>
      </w:r>
    </w:p>
    <w:p w:rsidR="00F86691" w:rsidRPr="004C1359" w:rsidRDefault="00F86691" w:rsidP="00F8669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>
        <w:rPr>
          <w:rFonts w:eastAsia="Calibri"/>
          <w:b/>
          <w:color w:val="2E74B5"/>
          <w:sz w:val="32"/>
        </w:rPr>
        <w:t>учебного предмета «Информатика</w:t>
      </w:r>
      <w:r w:rsidRPr="004C1359">
        <w:rPr>
          <w:rFonts w:eastAsia="Calibri"/>
          <w:b/>
          <w:color w:val="2E74B5"/>
          <w:sz w:val="32"/>
        </w:rPr>
        <w:t>»</w:t>
      </w:r>
    </w:p>
    <w:p w:rsidR="00F86691" w:rsidRPr="004C1359" w:rsidRDefault="00F86691" w:rsidP="00F8669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 xml:space="preserve">для обучающихся </w:t>
      </w:r>
      <w:r>
        <w:rPr>
          <w:rFonts w:eastAsia="Calibri"/>
          <w:b/>
          <w:color w:val="2E74B5"/>
          <w:sz w:val="32"/>
        </w:rPr>
        <w:t>7</w:t>
      </w:r>
      <w:r w:rsidRPr="004C1359">
        <w:rPr>
          <w:rFonts w:eastAsia="Calibri"/>
          <w:b/>
          <w:color w:val="2E74B5"/>
          <w:sz w:val="32"/>
        </w:rPr>
        <w:t>-9 классов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86691">
        <w:rPr>
          <w:sz w:val="28"/>
        </w:rPr>
        <w:t>развития</w:t>
      </w:r>
      <w:proofErr w:type="gramEnd"/>
      <w:r w:rsidRPr="00F86691">
        <w:rPr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 xml:space="preserve">Целями изучения информатики на уровне основного общего образования являются: 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lastRenderedPageBreak/>
        <w:t>Информатика в основном общем образовании отражает: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междисциплинарный характер информатики и информационной деятельности.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86691">
        <w:rPr>
          <w:sz w:val="28"/>
        </w:rPr>
        <w:t>есть</w:t>
      </w:r>
      <w:proofErr w:type="gramEnd"/>
      <w:r w:rsidRPr="00F86691">
        <w:rPr>
          <w:sz w:val="28"/>
        </w:rPr>
        <w:t xml:space="preserve"> ориентированы на формирование </w:t>
      </w:r>
      <w:proofErr w:type="spellStart"/>
      <w:r w:rsidRPr="00F86691">
        <w:rPr>
          <w:sz w:val="28"/>
        </w:rPr>
        <w:t>метапредметных</w:t>
      </w:r>
      <w:proofErr w:type="spellEnd"/>
      <w:r w:rsidRPr="00F86691">
        <w:rPr>
          <w:sz w:val="28"/>
        </w:rPr>
        <w:t xml:space="preserve"> и личностных результатов обучения.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F86691">
        <w:rPr>
          <w:sz w:val="28"/>
        </w:rPr>
        <w:t>у</w:t>
      </w:r>
      <w:proofErr w:type="gramEnd"/>
      <w:r w:rsidRPr="00F86691">
        <w:rPr>
          <w:sz w:val="28"/>
        </w:rPr>
        <w:t xml:space="preserve"> обучающихся: 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86691">
        <w:rPr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F86691">
        <w:rPr>
          <w:sz w:val="28"/>
        </w:rPr>
        <w:t>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цифровая грамотность;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lastRenderedPageBreak/>
        <w:t>теоретические основы информатики;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алгоритмы и программирование;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информационные технологии.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‌</w:t>
      </w:r>
      <w:bookmarkStart w:id="0" w:name="9c77c369-253a-42d0-9f35-54c4c9eeb23c"/>
      <w:r w:rsidRPr="00F86691">
        <w:rPr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F86691">
        <w:rPr>
          <w:sz w:val="28"/>
        </w:rPr>
        <w:t>‌‌</w:t>
      </w:r>
    </w:p>
    <w:p w:rsidR="00F86691" w:rsidRPr="00F86691" w:rsidRDefault="00F86691" w:rsidP="00F86691">
      <w:pPr>
        <w:jc w:val="both"/>
        <w:rPr>
          <w:sz w:val="28"/>
        </w:rPr>
      </w:pPr>
      <w:r w:rsidRPr="00F86691">
        <w:rPr>
          <w:sz w:val="28"/>
        </w:rPr>
        <w:t>​</w:t>
      </w:r>
    </w:p>
    <w:p w:rsidR="00C25B3C" w:rsidRPr="00F86691" w:rsidRDefault="00C25B3C" w:rsidP="00F86691">
      <w:pPr>
        <w:jc w:val="both"/>
        <w:rPr>
          <w:sz w:val="28"/>
        </w:rPr>
      </w:pPr>
    </w:p>
    <w:sectPr w:rsidR="00C25B3C" w:rsidRPr="00F86691" w:rsidSect="00C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691"/>
    <w:rsid w:val="00C25B3C"/>
    <w:rsid w:val="00F8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2023-09-13T16:27:00Z</dcterms:created>
  <dcterms:modified xsi:type="dcterms:W3CDTF">2023-09-13T16:28:00Z</dcterms:modified>
</cp:coreProperties>
</file>